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5C" w:rsidRDefault="00690C5C" w:rsidP="004E43BA">
      <w:pPr>
        <w:spacing w:after="0" w:line="240" w:lineRule="auto"/>
        <w:jc w:val="center"/>
        <w:outlineLvl w:val="0"/>
        <w:rPr>
          <w:rFonts w:ascii="Verdana" w:hAnsi="Verdana"/>
          <w:b/>
          <w:sz w:val="19"/>
          <w:szCs w:val="19"/>
        </w:rPr>
      </w:pPr>
      <w:r>
        <w:rPr>
          <w:rFonts w:ascii="Arial" w:hAnsi="Arial" w:cs="Arial"/>
          <w:b/>
          <w:kern w:val="36"/>
          <w:sz w:val="38"/>
          <w:szCs w:val="38"/>
        </w:rPr>
        <w:t>Цены на саженцы плодовых культур</w:t>
      </w:r>
      <w:r>
        <w:rPr>
          <w:rFonts w:ascii="Verdana" w:hAnsi="Verdana"/>
          <w:b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 xml:space="preserve">с закрытой корневой системой (в контейнерах от 2 до 20 литров) </w:t>
      </w:r>
      <w:r>
        <w:rPr>
          <w:rFonts w:ascii="Verdana" w:hAnsi="Verdana"/>
          <w:sz w:val="19"/>
          <w:szCs w:val="19"/>
        </w:rPr>
        <w:br/>
      </w:r>
      <w:r w:rsidR="00C920B2">
        <w:rPr>
          <w:rFonts w:ascii="Verdana" w:hAnsi="Verdana"/>
          <w:b/>
          <w:sz w:val="19"/>
          <w:szCs w:val="19"/>
        </w:rPr>
        <w:t>на 2018</w:t>
      </w:r>
      <w:r>
        <w:rPr>
          <w:rFonts w:ascii="Verdana" w:hAnsi="Verdana"/>
          <w:b/>
          <w:sz w:val="19"/>
          <w:szCs w:val="19"/>
        </w:rPr>
        <w:t xml:space="preserve"> год</w:t>
      </w:r>
    </w:p>
    <w:p w:rsidR="004E43BA" w:rsidRPr="004E43BA" w:rsidRDefault="004E43BA" w:rsidP="004E43BA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8"/>
          <w:szCs w:val="38"/>
          <w:u w:val="single"/>
        </w:rPr>
      </w:pPr>
      <w:r w:rsidRPr="004E43BA">
        <w:rPr>
          <w:rFonts w:ascii="Verdana" w:hAnsi="Verdana"/>
          <w:b/>
          <w:sz w:val="19"/>
          <w:szCs w:val="19"/>
          <w:u w:val="single"/>
        </w:rPr>
        <w:t>для розничных покупателей</w:t>
      </w:r>
    </w:p>
    <w:tbl>
      <w:tblPr>
        <w:tblW w:w="5227" w:type="pct"/>
        <w:tblCellSpacing w:w="20" w:type="dxa"/>
        <w:tblInd w:w="-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39"/>
        <w:gridCol w:w="7366"/>
        <w:gridCol w:w="1005"/>
        <w:gridCol w:w="840"/>
      </w:tblGrid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4E43BA">
            <w:pPr>
              <w:spacing w:before="100" w:beforeAutospacing="1"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bookmarkStart w:id="0" w:name="_GoBack"/>
            <w:r>
              <w:rPr>
                <w:rFonts w:ascii="Verdana" w:hAnsi="Verdana"/>
                <w:b/>
                <w:bCs/>
                <w:sz w:val="17"/>
                <w:szCs w:val="17"/>
              </w:rPr>
              <w:t>п/п</w:t>
            </w: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Возраст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Цена (руб.)</w:t>
            </w:r>
          </w:p>
        </w:tc>
      </w:tr>
      <w:tr w:rsidR="00690C5C" w:rsidTr="00307D09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EE09B2" w:rsidRDefault="00690C5C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733B4E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Актинидия коломикта: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="00733B4E">
              <w:rPr>
                <w:rFonts w:ascii="Verdana" w:hAnsi="Verdana"/>
                <w:sz w:val="17"/>
                <w:szCs w:val="17"/>
              </w:rPr>
              <w:t>Ароматная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8132D1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170</w:t>
            </w:r>
          </w:p>
        </w:tc>
      </w:tr>
      <w:tr w:rsidR="00690C5C" w:rsidTr="00307D09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EE09B2" w:rsidRDefault="00690C5C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4D6715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Виноград корнесобственный: </w:t>
            </w:r>
            <w:r>
              <w:rPr>
                <w:rFonts w:ascii="Verdana" w:hAnsi="Verdana"/>
                <w:bCs/>
                <w:sz w:val="17"/>
                <w:szCs w:val="17"/>
              </w:rPr>
              <w:t>Муромец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8132D1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280</w:t>
            </w:r>
          </w:p>
        </w:tc>
      </w:tr>
      <w:tr w:rsidR="004D6715" w:rsidTr="00307D09">
        <w:trPr>
          <w:trHeight w:val="159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D6715" w:rsidRPr="00EE09B2" w:rsidRDefault="004D6715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D6715" w:rsidRDefault="004D6715" w:rsidP="004D6715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Виноград корнесобственный: </w:t>
            </w:r>
            <w:r>
              <w:rPr>
                <w:rFonts w:ascii="Verdana" w:hAnsi="Verdana"/>
                <w:bCs/>
                <w:sz w:val="17"/>
                <w:szCs w:val="17"/>
              </w:rPr>
              <w:t xml:space="preserve">Августин, Аркадия, Венгерский, Лора, Лучистый, </w:t>
            </w:r>
            <w:proofErr w:type="spellStart"/>
            <w:r>
              <w:rPr>
                <w:rFonts w:ascii="Verdana" w:hAnsi="Verdana"/>
                <w:bCs/>
                <w:sz w:val="17"/>
                <w:szCs w:val="17"/>
              </w:rPr>
              <w:t>Рошфор</w:t>
            </w:r>
            <w:proofErr w:type="spellEnd"/>
            <w:r>
              <w:rPr>
                <w:rFonts w:ascii="Verdana" w:hAnsi="Verdana"/>
                <w:bCs/>
                <w:sz w:val="17"/>
                <w:szCs w:val="17"/>
              </w:rPr>
              <w:t xml:space="preserve">, Супер-экстра. 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D6715" w:rsidRDefault="004D6715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D6715" w:rsidRDefault="004D6715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380</w:t>
            </w:r>
          </w:p>
        </w:tc>
      </w:tr>
      <w:tr w:rsidR="00690C5C" w:rsidTr="00307D09">
        <w:trPr>
          <w:trHeight w:val="20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EE09B2" w:rsidRDefault="00690C5C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733B4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Вишня корнесобственная: </w:t>
            </w:r>
            <w:r>
              <w:rPr>
                <w:rFonts w:ascii="Verdana" w:hAnsi="Verdana"/>
                <w:sz w:val="17"/>
                <w:szCs w:val="17"/>
              </w:rPr>
              <w:t>Незябка, Стойкая, Уральская рубиновая.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8132D1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200</w:t>
            </w:r>
          </w:p>
        </w:tc>
      </w:tr>
      <w:tr w:rsidR="00690C5C" w:rsidTr="00307D09">
        <w:trPr>
          <w:trHeight w:val="20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Pr="00EE09B2" w:rsidRDefault="00690C5C" w:rsidP="00EE0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4D6715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Вишня привитая: </w:t>
            </w:r>
            <w:r w:rsidRPr="00FA093C">
              <w:rPr>
                <w:rFonts w:ascii="Verdana" w:hAnsi="Verdana"/>
                <w:bCs/>
                <w:sz w:val="17"/>
                <w:szCs w:val="17"/>
              </w:rPr>
              <w:t xml:space="preserve">Превосходная </w:t>
            </w:r>
            <w:r w:rsidR="004D6715">
              <w:rPr>
                <w:rFonts w:ascii="Verdana" w:hAnsi="Verdana"/>
                <w:bCs/>
                <w:sz w:val="17"/>
                <w:szCs w:val="17"/>
              </w:rPr>
              <w:t>Колесниковой, Фея</w:t>
            </w:r>
            <w:r w:rsidRPr="00FA093C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8132D1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590</w:t>
            </w:r>
          </w:p>
        </w:tc>
      </w:tr>
      <w:tr w:rsidR="00690C5C" w:rsidTr="00307D09">
        <w:trPr>
          <w:trHeight w:val="485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4D6715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Груша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>Осенние сорта:</w:t>
            </w:r>
            <w:r>
              <w:rPr>
                <w:rFonts w:ascii="Verdana" w:hAnsi="Verdana"/>
                <w:sz w:val="17"/>
                <w:szCs w:val="17"/>
              </w:rPr>
              <w:t xml:space="preserve"> Елена, Самарская жемчужина.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590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733B4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Жимолость: </w:t>
            </w:r>
            <w:r>
              <w:rPr>
                <w:rFonts w:ascii="Verdana" w:hAnsi="Verdana"/>
                <w:sz w:val="17"/>
                <w:szCs w:val="17"/>
              </w:rPr>
              <w:t xml:space="preserve">Волхова, Московская 23, </w:t>
            </w:r>
            <w:r w:rsidR="00733B4E">
              <w:rPr>
                <w:rFonts w:ascii="Verdana" w:hAnsi="Verdana"/>
                <w:sz w:val="17"/>
                <w:szCs w:val="17"/>
              </w:rPr>
              <w:t>Роксана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180</w:t>
            </w:r>
          </w:p>
        </w:tc>
      </w:tr>
      <w:tr w:rsidR="00733B4E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3B4E" w:rsidRDefault="00733B4E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3B4E" w:rsidRDefault="00733B4E" w:rsidP="00733B4E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Жимолость: </w:t>
            </w:r>
            <w:r>
              <w:rPr>
                <w:rFonts w:ascii="Verdana" w:hAnsi="Verdana"/>
                <w:sz w:val="17"/>
                <w:szCs w:val="17"/>
              </w:rPr>
              <w:t>Московская 23.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3B4E" w:rsidRDefault="00733B4E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33B4E" w:rsidRDefault="00733B4E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250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733B4E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Земляника садовая крупноплодная: </w:t>
            </w:r>
            <w:proofErr w:type="spellStart"/>
            <w:r w:rsidRPr="001B27D9">
              <w:rPr>
                <w:rFonts w:ascii="Verdana" w:hAnsi="Verdana"/>
                <w:bCs/>
                <w:sz w:val="17"/>
                <w:szCs w:val="17"/>
              </w:rPr>
              <w:t>Клери</w:t>
            </w:r>
            <w:proofErr w:type="spellEnd"/>
            <w:r w:rsidRPr="001B27D9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50</w:t>
            </w:r>
          </w:p>
        </w:tc>
      </w:tr>
      <w:tr w:rsidR="00690C5C" w:rsidTr="00307D09">
        <w:trPr>
          <w:trHeight w:val="171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Земляника ремонтантная крупноплодная: </w:t>
            </w:r>
            <w:r>
              <w:rPr>
                <w:rFonts w:ascii="Verdana" w:hAnsi="Verdana"/>
                <w:sz w:val="17"/>
                <w:szCs w:val="17"/>
              </w:rPr>
              <w:t>Королева Елизавета II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60</w:t>
            </w:r>
          </w:p>
        </w:tc>
      </w:tr>
      <w:tr w:rsidR="005742B7" w:rsidTr="00307D09">
        <w:trPr>
          <w:trHeight w:val="171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742B7" w:rsidRDefault="005742B7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42B7" w:rsidRPr="005742B7" w:rsidRDefault="005742B7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Ирга ольхолистная: </w:t>
            </w:r>
            <w:r w:rsidRPr="005742B7">
              <w:rPr>
                <w:rFonts w:ascii="Verdana" w:hAnsi="Verdana"/>
                <w:bCs/>
                <w:sz w:val="17"/>
                <w:szCs w:val="17"/>
                <w:lang w:val="en-US"/>
              </w:rPr>
              <w:t>Smoky</w:t>
            </w:r>
            <w:r w:rsidRPr="005742B7">
              <w:rPr>
                <w:rFonts w:ascii="Verdana" w:hAnsi="Verdana"/>
                <w:bCs/>
                <w:sz w:val="17"/>
                <w:szCs w:val="17"/>
              </w:rPr>
              <w:t>.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42B7" w:rsidRDefault="005742B7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42B7" w:rsidRDefault="005742B7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690C5C" w:rsidTr="00307D09">
        <w:trPr>
          <w:trHeight w:val="247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4D6715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Крыжовник: </w:t>
            </w:r>
            <w:r w:rsidR="004D6715">
              <w:rPr>
                <w:rFonts w:ascii="Verdana" w:hAnsi="Verdana"/>
                <w:sz w:val="17"/>
                <w:szCs w:val="17"/>
              </w:rPr>
              <w:t>Командор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150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Малина ремонтантная: </w:t>
            </w:r>
            <w:r>
              <w:rPr>
                <w:rFonts w:ascii="Verdana" w:hAnsi="Verdana"/>
                <w:sz w:val="17"/>
                <w:szCs w:val="17"/>
              </w:rPr>
              <w:t>Брянское диво, Новинка, Полька.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190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4D6715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Слива привитая: </w:t>
            </w:r>
            <w:proofErr w:type="spellStart"/>
            <w:r w:rsidR="004D6715">
              <w:rPr>
                <w:rFonts w:ascii="Verdana" w:hAnsi="Verdana"/>
                <w:bCs/>
                <w:sz w:val="17"/>
                <w:szCs w:val="17"/>
              </w:rPr>
              <w:t>Малаховская</w:t>
            </w:r>
            <w:proofErr w:type="spellEnd"/>
            <w:r w:rsidR="00307D09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480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Смородина красная:</w:t>
            </w:r>
            <w:r>
              <w:rPr>
                <w:rFonts w:ascii="Verdana" w:hAnsi="Verdana"/>
                <w:sz w:val="17"/>
                <w:szCs w:val="17"/>
              </w:rPr>
              <w:t xml:space="preserve"> Натали, Сахарная.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150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Смородина черная:</w:t>
            </w:r>
            <w:r>
              <w:rPr>
                <w:rFonts w:ascii="Verdana" w:hAnsi="Verdana"/>
                <w:sz w:val="17"/>
                <w:szCs w:val="17"/>
              </w:rPr>
              <w:t xml:space="preserve"> Верность, Перун, Селеченская 2, Экзотика.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150</w:t>
            </w:r>
          </w:p>
        </w:tc>
      </w:tr>
      <w:tr w:rsidR="004D6715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6715" w:rsidRDefault="004D6715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D6715" w:rsidRDefault="004D6715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Смородина черная:</w:t>
            </w:r>
            <w:r>
              <w:rPr>
                <w:rFonts w:ascii="Verdana" w:hAnsi="Verdana"/>
                <w:sz w:val="17"/>
                <w:szCs w:val="17"/>
              </w:rPr>
              <w:t xml:space="preserve"> Верность, Перун, Селеченская 2, Экзотика.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D6715" w:rsidRDefault="004D6715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D6715" w:rsidRDefault="004D6715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180</w:t>
            </w:r>
          </w:p>
        </w:tc>
      </w:tr>
      <w:tr w:rsidR="00EE09B2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E09B2" w:rsidRDefault="00EE09B2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09B2" w:rsidRDefault="00EE09B2" w:rsidP="00733B4E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Черешня привитая: </w:t>
            </w:r>
            <w:r w:rsidRPr="00BC1278">
              <w:rPr>
                <w:rFonts w:ascii="Verdana" w:hAnsi="Verdana"/>
                <w:bCs/>
                <w:sz w:val="17"/>
                <w:szCs w:val="17"/>
              </w:rPr>
              <w:t xml:space="preserve">Брянская розовая, </w:t>
            </w:r>
            <w:proofErr w:type="spellStart"/>
            <w:r w:rsidR="00733B4E">
              <w:rPr>
                <w:rFonts w:ascii="Verdana" w:hAnsi="Verdana"/>
                <w:bCs/>
                <w:sz w:val="17"/>
                <w:szCs w:val="17"/>
              </w:rPr>
              <w:t>Ревна</w:t>
            </w:r>
            <w:proofErr w:type="spellEnd"/>
            <w:r w:rsidRPr="00BC1278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09B2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09B2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800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семенном подвое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 xml:space="preserve">Осенние сорта: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Жигулевское;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Зимние</w:t>
            </w:r>
            <w:proofErr w:type="gram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сорта: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Имрус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, Синап Орловский.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290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клоновом подвое 54-118 (полукарлик)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br/>
              <w:t xml:space="preserve">Осенние сорта: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Жигулевское;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Зимние</w:t>
            </w:r>
            <w:proofErr w:type="gram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сорта: </w:t>
            </w:r>
            <w:r>
              <w:rPr>
                <w:rFonts w:ascii="Verdana" w:hAnsi="Verdana"/>
                <w:sz w:val="17"/>
                <w:szCs w:val="17"/>
              </w:rPr>
              <w:t>Богатырь, Синап Орловский.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1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290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Яблоня на семенном подвое </w:t>
            </w:r>
          </w:p>
          <w:p w:rsidR="00690C5C" w:rsidRDefault="00690C5C" w:rsidP="00F654C7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Осенние сорта: </w:t>
            </w:r>
            <w:r>
              <w:rPr>
                <w:rFonts w:ascii="Verdana" w:hAnsi="Verdana"/>
                <w:sz w:val="17"/>
                <w:szCs w:val="17"/>
              </w:rPr>
              <w:t>Жигулевское</w:t>
            </w:r>
            <w:r>
              <w:rPr>
                <w:rFonts w:ascii="Verdana" w:hAnsi="Verdana"/>
                <w:bCs/>
                <w:sz w:val="17"/>
                <w:szCs w:val="17"/>
              </w:rPr>
              <w:t>.</w:t>
            </w:r>
          </w:p>
          <w:p w:rsidR="00690C5C" w:rsidRDefault="00690C5C" w:rsidP="00F654C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Зимние сорта: </w:t>
            </w:r>
            <w:r>
              <w:rPr>
                <w:rFonts w:ascii="Verdana" w:hAnsi="Verdana"/>
                <w:sz w:val="17"/>
                <w:szCs w:val="17"/>
              </w:rPr>
              <w:t>Синап Орловский.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350</w:t>
            </w:r>
          </w:p>
        </w:tc>
      </w:tr>
      <w:tr w:rsidR="00690C5C" w:rsidTr="00307D09">
        <w:trPr>
          <w:trHeight w:val="315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клоновом подвое 54-118 (полукарлик)</w:t>
            </w:r>
          </w:p>
          <w:p w:rsidR="00690C5C" w:rsidRDefault="00690C5C" w:rsidP="00F654C7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Летние сорта: </w:t>
            </w:r>
            <w:proofErr w:type="spellStart"/>
            <w:r w:rsidR="00733B4E" w:rsidRPr="00733B4E">
              <w:rPr>
                <w:rFonts w:ascii="Verdana" w:hAnsi="Verdana"/>
                <w:bCs/>
                <w:sz w:val="17"/>
                <w:szCs w:val="17"/>
              </w:rPr>
              <w:t>Квинти</w:t>
            </w:r>
            <w:proofErr w:type="spellEnd"/>
            <w:r w:rsidR="00733B4E" w:rsidRPr="00733B4E">
              <w:rPr>
                <w:rFonts w:ascii="Verdana" w:hAnsi="Verdana"/>
                <w:bCs/>
                <w:sz w:val="17"/>
                <w:szCs w:val="17"/>
              </w:rPr>
              <w:t>,</w:t>
            </w:r>
            <w:r w:rsidR="00733B4E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bCs/>
                <w:sz w:val="17"/>
                <w:szCs w:val="17"/>
              </w:rPr>
              <w:t>Китайка зо</w:t>
            </w:r>
            <w:r w:rsidR="004D6715">
              <w:rPr>
                <w:rFonts w:ascii="Verdana" w:hAnsi="Verdana"/>
                <w:bCs/>
                <w:sz w:val="17"/>
                <w:szCs w:val="17"/>
              </w:rPr>
              <w:t xml:space="preserve">лотая ранняя, Конфетное, </w:t>
            </w:r>
            <w:r w:rsidR="00733B4E">
              <w:rPr>
                <w:rFonts w:ascii="Verdana" w:hAnsi="Verdana"/>
                <w:bCs/>
                <w:sz w:val="17"/>
                <w:szCs w:val="17"/>
              </w:rPr>
              <w:t xml:space="preserve">Коричное полосатое, </w:t>
            </w:r>
            <w:proofErr w:type="spellStart"/>
            <w:r w:rsidR="004D6715">
              <w:rPr>
                <w:rFonts w:ascii="Verdana" w:hAnsi="Verdana"/>
                <w:bCs/>
                <w:sz w:val="17"/>
                <w:szCs w:val="17"/>
              </w:rPr>
              <w:t>Мантет</w:t>
            </w:r>
            <w:proofErr w:type="spellEnd"/>
            <w:r w:rsidR="00733B4E">
              <w:rPr>
                <w:rFonts w:ascii="Verdana" w:hAnsi="Verdana"/>
                <w:bCs/>
                <w:sz w:val="17"/>
                <w:szCs w:val="17"/>
              </w:rPr>
              <w:t xml:space="preserve">, </w:t>
            </w:r>
            <w:proofErr w:type="spellStart"/>
            <w:r w:rsidR="00733B4E">
              <w:rPr>
                <w:rFonts w:ascii="Verdana" w:hAnsi="Verdana"/>
                <w:bCs/>
                <w:sz w:val="17"/>
                <w:szCs w:val="17"/>
              </w:rPr>
              <w:t>Папировка</w:t>
            </w:r>
            <w:proofErr w:type="spellEnd"/>
            <w:r w:rsidR="00733B4E">
              <w:rPr>
                <w:rFonts w:ascii="Verdana" w:hAnsi="Verdana"/>
                <w:bCs/>
                <w:sz w:val="17"/>
                <w:szCs w:val="17"/>
              </w:rPr>
              <w:t xml:space="preserve">, </w:t>
            </w:r>
          </w:p>
          <w:p w:rsidR="00690C5C" w:rsidRDefault="00690C5C" w:rsidP="00F654C7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Осенние сорта: </w:t>
            </w:r>
            <w:r w:rsidR="004D6715">
              <w:rPr>
                <w:rFonts w:ascii="Verdana" w:hAnsi="Verdana"/>
                <w:bCs/>
                <w:sz w:val="17"/>
                <w:szCs w:val="17"/>
              </w:rPr>
              <w:t>Бессемянка Мичурина</w:t>
            </w:r>
            <w:r>
              <w:rPr>
                <w:rFonts w:ascii="Verdana" w:hAnsi="Verdana"/>
                <w:bCs/>
                <w:sz w:val="17"/>
                <w:szCs w:val="17"/>
              </w:rPr>
              <w:t xml:space="preserve">. </w:t>
            </w:r>
          </w:p>
          <w:p w:rsidR="00690C5C" w:rsidRDefault="00690C5C" w:rsidP="004D6715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Зимние сорта:</w:t>
            </w:r>
            <w:r>
              <w:rPr>
                <w:rFonts w:ascii="Verdana" w:hAnsi="Verdana"/>
                <w:sz w:val="17"/>
                <w:szCs w:val="17"/>
              </w:rPr>
              <w:t xml:space="preserve"> Антоновка обыкновенная</w:t>
            </w:r>
            <w:r w:rsidR="004D6715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480</w:t>
            </w:r>
          </w:p>
        </w:tc>
      </w:tr>
      <w:tr w:rsidR="00690C5C" w:rsidTr="00307D09">
        <w:trPr>
          <w:trHeight w:val="315"/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клоновом подвое 54-118 (полукарлик)</w:t>
            </w:r>
          </w:p>
          <w:p w:rsidR="00690C5C" w:rsidRDefault="00690C5C" w:rsidP="00733B4E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Летние сорта: </w:t>
            </w:r>
            <w:r w:rsidRPr="00CA497A">
              <w:rPr>
                <w:rFonts w:ascii="Verdana" w:hAnsi="Verdana"/>
                <w:bCs/>
                <w:sz w:val="17"/>
                <w:szCs w:val="17"/>
              </w:rPr>
              <w:t xml:space="preserve">Женева </w:t>
            </w:r>
            <w:proofErr w:type="spellStart"/>
            <w:r w:rsidRPr="00CA497A">
              <w:rPr>
                <w:rFonts w:ascii="Verdana" w:hAnsi="Verdana"/>
                <w:bCs/>
                <w:sz w:val="17"/>
                <w:szCs w:val="17"/>
              </w:rPr>
              <w:t>Эрли</w:t>
            </w:r>
            <w:proofErr w:type="spellEnd"/>
            <w:r w:rsidRPr="00CA497A">
              <w:rPr>
                <w:rFonts w:ascii="Verdana" w:hAnsi="Verdana"/>
                <w:bCs/>
                <w:sz w:val="17"/>
                <w:szCs w:val="17"/>
              </w:rPr>
              <w:t>,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bCs/>
                <w:sz w:val="17"/>
                <w:szCs w:val="17"/>
              </w:rPr>
              <w:t>Красное раннее</w:t>
            </w:r>
            <w:r w:rsidR="004D6715">
              <w:rPr>
                <w:rFonts w:ascii="Verdana" w:hAnsi="Verdana"/>
                <w:bCs/>
                <w:sz w:val="17"/>
                <w:szCs w:val="17"/>
              </w:rPr>
              <w:t>.</w:t>
            </w:r>
          </w:p>
          <w:p w:rsidR="00733B4E" w:rsidRPr="00CA497A" w:rsidRDefault="00733B4E" w:rsidP="00733B4E">
            <w:pPr>
              <w:spacing w:after="0" w:line="240" w:lineRule="auto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Зимние сорта: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Веньяминовское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590</w:t>
            </w:r>
          </w:p>
        </w:tc>
      </w:tr>
      <w:tr w:rsidR="00690C5C" w:rsidTr="00307D09">
        <w:trPr>
          <w:tblCellSpacing w:w="2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90C5C" w:rsidRDefault="00690C5C" w:rsidP="00EE09B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Яблоня на клоновом подвое 54-118 (полукарлик)</w:t>
            </w:r>
          </w:p>
          <w:p w:rsidR="00690C5C" w:rsidRDefault="00690C5C" w:rsidP="00F654C7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Зимние сорта: </w:t>
            </w:r>
            <w:r>
              <w:rPr>
                <w:rFonts w:ascii="Verdana" w:hAnsi="Verdana"/>
                <w:sz w:val="17"/>
                <w:szCs w:val="17"/>
              </w:rPr>
              <w:t>Свежесть.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690C5C" w:rsidP="00F654C7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0C5C" w:rsidRDefault="00EE09B2" w:rsidP="00F654C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850</w:t>
            </w:r>
          </w:p>
        </w:tc>
      </w:tr>
      <w:bookmarkEnd w:id="0"/>
    </w:tbl>
    <w:p w:rsidR="00690C5C" w:rsidRDefault="00690C5C" w:rsidP="00EE09B2"/>
    <w:sectPr w:rsidR="00690C5C" w:rsidSect="00EE09B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548"/>
    <w:multiLevelType w:val="hybridMultilevel"/>
    <w:tmpl w:val="E9B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E6F04"/>
    <w:multiLevelType w:val="hybridMultilevel"/>
    <w:tmpl w:val="B7D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12"/>
    <w:rsid w:val="00036944"/>
    <w:rsid w:val="00076A36"/>
    <w:rsid w:val="00085CD8"/>
    <w:rsid w:val="0014525A"/>
    <w:rsid w:val="0022269A"/>
    <w:rsid w:val="002E4EA1"/>
    <w:rsid w:val="00307D09"/>
    <w:rsid w:val="00376512"/>
    <w:rsid w:val="003D2275"/>
    <w:rsid w:val="004D6715"/>
    <w:rsid w:val="004E43BA"/>
    <w:rsid w:val="005742B7"/>
    <w:rsid w:val="00690C5C"/>
    <w:rsid w:val="006F4B0D"/>
    <w:rsid w:val="00733B4E"/>
    <w:rsid w:val="008132D1"/>
    <w:rsid w:val="0082425A"/>
    <w:rsid w:val="00950ECD"/>
    <w:rsid w:val="00981CF5"/>
    <w:rsid w:val="00A05EDB"/>
    <w:rsid w:val="00AB6EC2"/>
    <w:rsid w:val="00B25C06"/>
    <w:rsid w:val="00BB6474"/>
    <w:rsid w:val="00BC1278"/>
    <w:rsid w:val="00C64E94"/>
    <w:rsid w:val="00C920B2"/>
    <w:rsid w:val="00CA109F"/>
    <w:rsid w:val="00DB1877"/>
    <w:rsid w:val="00E1589A"/>
    <w:rsid w:val="00E34392"/>
    <w:rsid w:val="00E57277"/>
    <w:rsid w:val="00E94A1B"/>
    <w:rsid w:val="00ED7374"/>
    <w:rsid w:val="00EE09B2"/>
    <w:rsid w:val="00F72188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CD6B-421B-4A2E-87CC-ECE509CE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</cp:revision>
  <cp:lastPrinted>2018-07-13T09:33:00Z</cp:lastPrinted>
  <dcterms:created xsi:type="dcterms:W3CDTF">2018-07-22T06:51:00Z</dcterms:created>
  <dcterms:modified xsi:type="dcterms:W3CDTF">2018-07-22T06:51:00Z</dcterms:modified>
</cp:coreProperties>
</file>